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0DD20" w14:textId="77777777" w:rsidR="006F4386" w:rsidRDefault="00515AA6" w:rsidP="00515AA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AO </w:t>
      </w:r>
    </w:p>
    <w:p w14:paraId="1F1636B8" w14:textId="36A5F356" w:rsidR="00515AA6" w:rsidRDefault="00515AA6" w:rsidP="00515AA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OFICIAL DE REGISTRO DE IMÓVEIS</w:t>
      </w:r>
      <w:r w:rsidR="004A5CAD">
        <w:rPr>
          <w:rFonts w:ascii="Arial" w:hAnsi="Arial" w:cs="Arial"/>
          <w:b/>
        </w:rPr>
        <w:t xml:space="preserve"> </w:t>
      </w:r>
      <w:r w:rsidR="004A5CAD" w:rsidRPr="00F07E84">
        <w:rPr>
          <w:rFonts w:ascii="Arial" w:hAnsi="Arial" w:cs="Arial"/>
          <w:b/>
        </w:rPr>
        <w:t xml:space="preserve">E ANEXOS </w:t>
      </w:r>
      <w:r>
        <w:rPr>
          <w:rFonts w:ascii="Arial" w:hAnsi="Arial" w:cs="Arial"/>
          <w:b/>
        </w:rPr>
        <w:t>DA COMARCA DE VOTORANTIM-SP.</w:t>
      </w:r>
    </w:p>
    <w:p w14:paraId="323DF76D" w14:textId="77777777" w:rsidR="00515AA6" w:rsidRDefault="00515AA6" w:rsidP="00515AA6">
      <w:pPr>
        <w:spacing w:line="360" w:lineRule="auto"/>
        <w:jc w:val="both"/>
        <w:rPr>
          <w:rFonts w:ascii="Arial" w:hAnsi="Arial" w:cs="Arial"/>
          <w:b/>
        </w:rPr>
      </w:pPr>
    </w:p>
    <w:p w14:paraId="0E49EE7C" w14:textId="77777777" w:rsidR="00515AA6" w:rsidRDefault="00515AA6" w:rsidP="00515AA6">
      <w:pPr>
        <w:spacing w:line="360" w:lineRule="auto"/>
        <w:jc w:val="both"/>
        <w:rPr>
          <w:rFonts w:ascii="Arial" w:hAnsi="Arial" w:cs="Arial"/>
          <w:b/>
        </w:rPr>
      </w:pPr>
    </w:p>
    <w:p w14:paraId="454ED560" w14:textId="3B6EED4C" w:rsidR="00515AA6" w:rsidRDefault="00515AA6" w:rsidP="00515AA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REQUERIMENTO</w:t>
      </w:r>
      <w:r w:rsidR="004A5CAD">
        <w:rPr>
          <w:rFonts w:ascii="Arial" w:hAnsi="Arial" w:cs="Arial"/>
          <w:b/>
        </w:rPr>
        <w:t xml:space="preserve"> </w:t>
      </w:r>
    </w:p>
    <w:p w14:paraId="7C5CA4E7" w14:textId="77777777" w:rsidR="00515AA6" w:rsidRDefault="00515AA6" w:rsidP="00515AA6">
      <w:pPr>
        <w:jc w:val="both"/>
      </w:pPr>
    </w:p>
    <w:p w14:paraId="092F3ABE" w14:textId="77777777" w:rsidR="00515AA6" w:rsidRDefault="00515AA6" w:rsidP="00515AA6">
      <w:pPr>
        <w:jc w:val="center"/>
        <w:rPr>
          <w:rFonts w:ascii="Arial" w:hAnsi="Arial"/>
          <w:b/>
        </w:rPr>
      </w:pPr>
    </w:p>
    <w:p w14:paraId="73ED3235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14:paraId="7EA34974" w14:textId="008D0A96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DDBD1B1" w14:textId="35084BCB" w:rsidR="004A5CAD" w:rsidRDefault="004A5CAD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1A507D8B" w14:textId="77777777" w:rsidR="004A5CAD" w:rsidRDefault="004A5CAD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945D2A9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6AF9068" w14:textId="7F12BF85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</w:t>
      </w:r>
      <w:r w:rsidR="004A5CAD">
        <w:rPr>
          <w:rFonts w:ascii="Arial" w:hAnsi="Arial" w:cs="Arial"/>
          <w:b/>
          <w:bCs/>
        </w:rPr>
        <w:t>:</w:t>
      </w:r>
    </w:p>
    <w:p w14:paraId="7843DF03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ECF723F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14:paraId="575EB3FA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72B5689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04A3A203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48AF135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Último domicílio dos cônjuges:</w:t>
      </w:r>
    </w:p>
    <w:p w14:paraId="315446DC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</w:p>
    <w:p w14:paraId="092F4024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</w:p>
    <w:p w14:paraId="74BC4CDD" w14:textId="77777777" w:rsidR="00515AA6" w:rsidRDefault="00515AA6" w:rsidP="00515AA6">
      <w:pPr>
        <w:jc w:val="both"/>
        <w:rPr>
          <w:rFonts w:ascii="Arial" w:hAnsi="Arial" w:cs="Arial"/>
          <w:b/>
          <w:bCs/>
        </w:rPr>
      </w:pPr>
    </w:p>
    <w:p w14:paraId="0DF3F230" w14:textId="2F9D52C0" w:rsidR="004A5CAD" w:rsidRDefault="00515AA6" w:rsidP="006F4386">
      <w:pPr>
        <w:jc w:val="both"/>
        <w:rPr>
          <w:rFonts w:ascii="Arial" w:hAnsi="Arial"/>
        </w:rPr>
      </w:pPr>
      <w:r>
        <w:rPr>
          <w:rFonts w:ascii="Arial" w:hAnsi="Arial"/>
          <w:b/>
        </w:rPr>
        <w:t>REQUER</w:t>
      </w:r>
      <w:r>
        <w:rPr>
          <w:rFonts w:ascii="Arial" w:hAnsi="Arial"/>
        </w:rPr>
        <w:t xml:space="preserve"> o registro da escritura </w:t>
      </w:r>
      <w:r w:rsidR="004A5CAD">
        <w:rPr>
          <w:rFonts w:ascii="Arial" w:hAnsi="Arial"/>
        </w:rPr>
        <w:t>pública/sentença de união estável que regulou o regime de bens.</w:t>
      </w:r>
    </w:p>
    <w:p w14:paraId="56310599" w14:textId="31B0A2C3" w:rsidR="004A5CAD" w:rsidRDefault="004A5CAD" w:rsidP="00515AA6">
      <w:pPr>
        <w:rPr>
          <w:rFonts w:ascii="Arial" w:hAnsi="Arial"/>
        </w:rPr>
      </w:pPr>
    </w:p>
    <w:p w14:paraId="6060E70F" w14:textId="417C5608" w:rsidR="004A5CAD" w:rsidRDefault="004A5CAD" w:rsidP="00F24C52">
      <w:pPr>
        <w:jc w:val="both"/>
        <w:rPr>
          <w:rFonts w:ascii="Arial" w:hAnsi="Arial"/>
        </w:rPr>
      </w:pPr>
      <w:r w:rsidRPr="004A5CAD">
        <w:rPr>
          <w:rFonts w:ascii="Arial" w:hAnsi="Arial"/>
        </w:rPr>
        <w:t>*</w:t>
      </w:r>
      <w:r>
        <w:rPr>
          <w:rFonts w:ascii="Arial" w:hAnsi="Arial"/>
        </w:rPr>
        <w:t xml:space="preserve"> </w:t>
      </w:r>
      <w:r w:rsidR="006F4386">
        <w:rPr>
          <w:rFonts w:ascii="Arial" w:hAnsi="Arial"/>
        </w:rPr>
        <w:t xml:space="preserve">a averbação </w:t>
      </w:r>
      <w:r w:rsidR="00F07E84">
        <w:rPr>
          <w:rFonts w:ascii="Arial" w:hAnsi="Arial"/>
        </w:rPr>
        <w:t>da conven</w:t>
      </w:r>
      <w:r w:rsidR="006F4386">
        <w:rPr>
          <w:rFonts w:ascii="Arial" w:hAnsi="Arial"/>
        </w:rPr>
        <w:t xml:space="preserve">ção de bens da união estável é </w:t>
      </w:r>
      <w:proofErr w:type="gramStart"/>
      <w:r w:rsidR="006F4386">
        <w:rPr>
          <w:rFonts w:ascii="Arial" w:hAnsi="Arial"/>
        </w:rPr>
        <w:t>obrigatório</w:t>
      </w:r>
      <w:proofErr w:type="gramEnd"/>
      <w:r w:rsidR="006F4386">
        <w:rPr>
          <w:rFonts w:ascii="Arial" w:hAnsi="Arial"/>
        </w:rPr>
        <w:t xml:space="preserve"> na(s) matrícula</w:t>
      </w:r>
      <w:r w:rsidR="00F24C52">
        <w:rPr>
          <w:rFonts w:ascii="Arial" w:hAnsi="Arial"/>
        </w:rPr>
        <w:t>(s) do(s)</w:t>
      </w:r>
      <w:r w:rsidR="006F4386">
        <w:rPr>
          <w:rFonts w:ascii="Arial" w:hAnsi="Arial"/>
        </w:rPr>
        <w:t xml:space="preserve"> imóve</w:t>
      </w:r>
      <w:r w:rsidR="00F24C52">
        <w:rPr>
          <w:rFonts w:ascii="Arial" w:hAnsi="Arial"/>
        </w:rPr>
        <w:t>l(eis) de propriedade dos requerentes</w:t>
      </w:r>
      <w:r w:rsidR="006F4386">
        <w:rPr>
          <w:rFonts w:ascii="Arial" w:hAnsi="Arial"/>
        </w:rPr>
        <w:t xml:space="preserve">. </w:t>
      </w:r>
    </w:p>
    <w:p w14:paraId="46BC6265" w14:textId="44179BA0" w:rsidR="00B515A8" w:rsidRDefault="00B515A8" w:rsidP="004A5CAD">
      <w:pPr>
        <w:rPr>
          <w:rFonts w:ascii="Arial" w:hAnsi="Arial"/>
        </w:rPr>
      </w:pPr>
    </w:p>
    <w:p w14:paraId="0282FC93" w14:textId="20D0EEB3" w:rsidR="00F24C52" w:rsidRDefault="00F24C52" w:rsidP="004A5CAD">
      <w:pPr>
        <w:rPr>
          <w:rFonts w:ascii="Arial" w:hAnsi="Arial"/>
        </w:rPr>
      </w:pPr>
      <w:r>
        <w:rPr>
          <w:rFonts w:ascii="Arial" w:hAnsi="Arial"/>
        </w:rPr>
        <w:t>Nº da(s) matrícula(s):_____________________________________________________</w:t>
      </w:r>
    </w:p>
    <w:p w14:paraId="206FF7D2" w14:textId="77777777" w:rsidR="00F24C52" w:rsidRDefault="00F24C52" w:rsidP="004A5CAD">
      <w:pPr>
        <w:rPr>
          <w:rFonts w:ascii="Arial" w:hAnsi="Arial"/>
        </w:rPr>
      </w:pPr>
    </w:p>
    <w:p w14:paraId="53D9F4F5" w14:textId="09C6B0AC" w:rsidR="00515AA6" w:rsidRDefault="00515AA6" w:rsidP="000F5704">
      <w:pPr>
        <w:jc w:val="both"/>
        <w:rPr>
          <w:rFonts w:ascii="Arial" w:hAnsi="Arial"/>
        </w:rPr>
      </w:pPr>
      <w:r>
        <w:rPr>
          <w:rFonts w:ascii="Arial" w:hAnsi="Arial"/>
        </w:rPr>
        <w:t>Declaro que estou ciente de que se houverem imóveis de propriedade do casal não indicados neste requerimen</w:t>
      </w:r>
      <w:r w:rsidR="00382DCB">
        <w:rPr>
          <w:rFonts w:ascii="Arial" w:hAnsi="Arial"/>
        </w:rPr>
        <w:t xml:space="preserve">to, a averbação do registro </w:t>
      </w:r>
      <w:r w:rsidR="000F5704" w:rsidRPr="00F07E84">
        <w:rPr>
          <w:rFonts w:ascii="Arial" w:hAnsi="Arial"/>
        </w:rPr>
        <w:t>das escrituras públicas que regulem regime de bens na união estável</w:t>
      </w:r>
      <w:r w:rsidRPr="00F07E84">
        <w:rPr>
          <w:rFonts w:ascii="Arial" w:hAnsi="Arial"/>
        </w:rPr>
        <w:t xml:space="preserve"> </w:t>
      </w:r>
      <w:r>
        <w:rPr>
          <w:rFonts w:ascii="Arial" w:hAnsi="Arial"/>
        </w:rPr>
        <w:t>nas respectivas matrículas</w:t>
      </w:r>
      <w:r w:rsidR="000F5704">
        <w:rPr>
          <w:rFonts w:ascii="Arial" w:hAnsi="Arial"/>
        </w:rPr>
        <w:t>,</w:t>
      </w:r>
      <w:r>
        <w:rPr>
          <w:rFonts w:ascii="Arial" w:hAnsi="Arial"/>
        </w:rPr>
        <w:t xml:space="preserve"> será obrigatória para a prática de atos </w:t>
      </w:r>
      <w:r w:rsidR="002D2A67">
        <w:rPr>
          <w:rFonts w:ascii="Arial" w:hAnsi="Arial"/>
        </w:rPr>
        <w:t>futuros, nos termos do artigo 24</w:t>
      </w:r>
      <w:r>
        <w:rPr>
          <w:rFonts w:ascii="Arial" w:hAnsi="Arial"/>
        </w:rPr>
        <w:t xml:space="preserve">4 da Lei de Registros Públicos c/c item 83, </w:t>
      </w:r>
      <w:r>
        <w:rPr>
          <w:rFonts w:ascii="Arial" w:hAnsi="Arial" w:cs="Arial"/>
        </w:rPr>
        <w:t>Capítulo XX, das Normas de Serviços Extrajudiciais da Corregedoria Geral da Justiça de São Paulo.</w:t>
      </w:r>
    </w:p>
    <w:p w14:paraId="6B97403B" w14:textId="77777777" w:rsidR="00515AA6" w:rsidRDefault="00515AA6" w:rsidP="00515AA6">
      <w:pPr>
        <w:rPr>
          <w:rFonts w:ascii="Arial" w:hAnsi="Arial"/>
        </w:rPr>
      </w:pPr>
    </w:p>
    <w:p w14:paraId="2488007C" w14:textId="77777777" w:rsidR="00FB6B72" w:rsidRDefault="00FB6B72" w:rsidP="00515AA6"/>
    <w:p w14:paraId="10876200" w14:textId="5A0F1FAD" w:rsidR="00515AA6" w:rsidRDefault="00515AA6" w:rsidP="00FB6B7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Votorantim, ____ de 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</w:t>
      </w:r>
      <w:r w:rsidR="002200F0">
        <w:rPr>
          <w:rFonts w:ascii="Arial" w:hAnsi="Arial" w:cs="Arial"/>
        </w:rPr>
        <w:t>2</w:t>
      </w:r>
      <w:r w:rsidR="007349B6">
        <w:rPr>
          <w:rFonts w:ascii="Arial" w:hAnsi="Arial" w:cs="Arial"/>
        </w:rPr>
        <w:t>5</w:t>
      </w:r>
      <w:r>
        <w:rPr>
          <w:rFonts w:ascii="Arial" w:hAnsi="Arial" w:cs="Arial"/>
        </w:rPr>
        <w:t>.</w:t>
      </w:r>
    </w:p>
    <w:p w14:paraId="34C76262" w14:textId="77777777" w:rsidR="00515AA6" w:rsidRDefault="00515AA6" w:rsidP="00515AA6">
      <w:pPr>
        <w:jc w:val="center"/>
        <w:rPr>
          <w:rFonts w:ascii="Arial" w:hAnsi="Arial" w:cs="Arial"/>
        </w:rPr>
      </w:pPr>
    </w:p>
    <w:p w14:paraId="60160EE9" w14:textId="77777777" w:rsidR="00FB6B72" w:rsidRDefault="00FB6B72" w:rsidP="00515AA6">
      <w:pPr>
        <w:jc w:val="center"/>
        <w:rPr>
          <w:rFonts w:ascii="Arial" w:hAnsi="Arial" w:cs="Arial"/>
        </w:rPr>
      </w:pPr>
    </w:p>
    <w:p w14:paraId="4946DB28" w14:textId="77777777" w:rsidR="00515AA6" w:rsidRDefault="00515AA6" w:rsidP="00515AA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</w:t>
      </w:r>
    </w:p>
    <w:p w14:paraId="3E52778E" w14:textId="77777777" w:rsidR="00000000" w:rsidRDefault="00FB6B72" w:rsidP="00FB6B72">
      <w:pPr>
        <w:jc w:val="center"/>
      </w:pPr>
      <w:r>
        <w:rPr>
          <w:rFonts w:ascii="Arial" w:hAnsi="Arial" w:cs="Arial"/>
        </w:rPr>
        <w:t>Assinatura</w:t>
      </w:r>
    </w:p>
    <w:sectPr w:rsidR="00F020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00653A"/>
    <w:multiLevelType w:val="hybridMultilevel"/>
    <w:tmpl w:val="4CA6F59A"/>
    <w:lvl w:ilvl="0" w:tplc="04160001">
      <w:start w:val="1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7429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AA6"/>
    <w:rsid w:val="000A49C9"/>
    <w:rsid w:val="000C125C"/>
    <w:rsid w:val="000F5704"/>
    <w:rsid w:val="002200F0"/>
    <w:rsid w:val="002D2A67"/>
    <w:rsid w:val="00382DCB"/>
    <w:rsid w:val="003D3096"/>
    <w:rsid w:val="004A5CAD"/>
    <w:rsid w:val="00515AA6"/>
    <w:rsid w:val="006F4386"/>
    <w:rsid w:val="007349B6"/>
    <w:rsid w:val="007F2173"/>
    <w:rsid w:val="008D095D"/>
    <w:rsid w:val="00B515A8"/>
    <w:rsid w:val="00D645A0"/>
    <w:rsid w:val="00F07E84"/>
    <w:rsid w:val="00F24C52"/>
    <w:rsid w:val="00FB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331D9"/>
  <w15:docId w15:val="{6C0337B7-2FCA-4D42-B5A7-12474E2D6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AA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515AA6"/>
    <w:pPr>
      <w:spacing w:before="280" w:after="280"/>
    </w:pPr>
  </w:style>
  <w:style w:type="paragraph" w:styleId="PargrafodaLista">
    <w:name w:val="List Paragraph"/>
    <w:basedOn w:val="Normal"/>
    <w:uiPriority w:val="34"/>
    <w:qFormat/>
    <w:rsid w:val="004A5C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Gabrielli Mion C. Rosa</dc:creator>
  <cp:lastModifiedBy>Fernando Carvalho</cp:lastModifiedBy>
  <cp:revision>2</cp:revision>
  <dcterms:created xsi:type="dcterms:W3CDTF">2025-07-02T19:08:00Z</dcterms:created>
  <dcterms:modified xsi:type="dcterms:W3CDTF">2025-07-02T19:08:00Z</dcterms:modified>
</cp:coreProperties>
</file>